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6F" w:rsidRPr="001C2BF7" w:rsidRDefault="00EF406F" w:rsidP="00EF40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C2BF7">
        <w:rPr>
          <w:rFonts w:ascii="Times New Roman" w:hAnsi="Times New Roman" w:cs="Times New Roman"/>
          <w:sz w:val="28"/>
          <w:szCs w:val="24"/>
        </w:rPr>
        <w:t xml:space="preserve">Propozycje tematów prac dyplomowych </w:t>
      </w:r>
    </w:p>
    <w:p w:rsidR="00EF406F" w:rsidRPr="001C2BF7" w:rsidRDefault="00624300" w:rsidP="00EF406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Ogrodnictwo</w:t>
      </w:r>
      <w:r w:rsidR="00561A27">
        <w:rPr>
          <w:rFonts w:ascii="Times New Roman" w:hAnsi="Times New Roman" w:cs="Times New Roman"/>
          <w:sz w:val="28"/>
          <w:szCs w:val="24"/>
        </w:rPr>
        <w:t xml:space="preserve"> – S2</w:t>
      </w:r>
    </w:p>
    <w:p w:rsidR="00EF406F" w:rsidRDefault="00EF406F" w:rsidP="00EF40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"/>
        <w:gridCol w:w="26"/>
        <w:gridCol w:w="7116"/>
        <w:gridCol w:w="1629"/>
      </w:tblGrid>
      <w:tr w:rsidR="009D350C" w:rsidTr="009D350C">
        <w:tc>
          <w:tcPr>
            <w:tcW w:w="292" w:type="pct"/>
            <w:gridSpan w:val="2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31" w:type="pct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877" w:type="pct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9D350C" w:rsidRPr="00FB3D9F" w:rsidTr="009D350C">
        <w:tc>
          <w:tcPr>
            <w:tcW w:w="5000" w:type="pct"/>
            <w:gridSpan w:val="4"/>
            <w:vAlign w:val="center"/>
          </w:tcPr>
          <w:p w:rsidR="009D350C" w:rsidRPr="009D350C" w:rsidRDefault="009D350C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Ogrodnictwa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1" w:type="pct"/>
            <w:vAlign w:val="center"/>
          </w:tcPr>
          <w:p w:rsidR="009D350C" w:rsidRPr="004B02EA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możliwości wykorzystania podłoży alternatywnych do uprawy wybranych roślin rabatowych</w:t>
            </w:r>
          </w:p>
        </w:tc>
        <w:tc>
          <w:tcPr>
            <w:tcW w:w="877" w:type="pct"/>
            <w:vAlign w:val="center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A. Zawadzińska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1" w:type="pct"/>
            <w:vAlign w:val="center"/>
          </w:tcPr>
          <w:p w:rsidR="009D350C" w:rsidRPr="00BE61D3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obróbki wstępnej na wartość odżywczą mrożonego szpinaku zwyczajnego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Spinacia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oleracea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</w:p>
        </w:tc>
        <w:tc>
          <w:tcPr>
            <w:tcW w:w="877" w:type="pct"/>
            <w:vAlign w:val="center"/>
          </w:tcPr>
          <w:p w:rsidR="009D350C" w:rsidRPr="00FB3D9F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B. Wójcik-Stopczyńska,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1" w:type="pct"/>
            <w:vAlign w:val="center"/>
          </w:tcPr>
          <w:p w:rsidR="009D350C" w:rsidRPr="00BE61D3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wybranych czynników na trwałość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pozbiorczą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wartość dekoracyjną ciętych kwiatostanów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Galtonia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Decne</w:t>
            </w:r>
            <w:proofErr w:type="spellEnd"/>
          </w:p>
        </w:tc>
        <w:tc>
          <w:tcPr>
            <w:tcW w:w="877" w:type="pct"/>
            <w:vAlign w:val="center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</w:t>
            </w:r>
          </w:p>
          <w:p w:rsidR="009D350C" w:rsidRPr="00FB3D9F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Żurawik 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Pr="003A30FA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1" w:type="pct"/>
            <w:vAlign w:val="center"/>
          </w:tcPr>
          <w:p w:rsidR="009D350C" w:rsidRPr="00BE61D3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cięcia roślin na wielkość i jakość plonu owoców dyni piżmowej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Cucurbita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moschata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Duch.) odmiany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Butternut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77" w:type="pct"/>
            <w:vAlign w:val="center"/>
          </w:tcPr>
          <w:p w:rsidR="009D350C" w:rsidRDefault="009D350C" w:rsidP="002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9D350C" w:rsidRDefault="009D350C" w:rsidP="002C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Jadczak</w:t>
            </w:r>
            <w:proofErr w:type="spellEnd"/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1" w:type="pct"/>
            <w:vAlign w:val="center"/>
          </w:tcPr>
          <w:p w:rsidR="009D350C" w:rsidRPr="00BE61D3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rozstawy roślin na wielkość i jakość plonu pietruszki naciowej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Petroselinum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sativum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crispum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7" w:type="pct"/>
            <w:vAlign w:val="center"/>
          </w:tcPr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</w:p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Jadczak</w:t>
            </w:r>
            <w:proofErr w:type="spellEnd"/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1" w:type="pct"/>
            <w:vAlign w:val="center"/>
          </w:tcPr>
          <w:p w:rsidR="009D350C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preparatu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Rhizogen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plonowanie truskawki rosnącej w warunkach niedoboru wody</w:t>
            </w:r>
          </w:p>
        </w:tc>
        <w:tc>
          <w:tcPr>
            <w:tcW w:w="877" w:type="pct"/>
            <w:vAlign w:val="center"/>
          </w:tcPr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G. Mikiciuk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1" w:type="pct"/>
            <w:vAlign w:val="center"/>
          </w:tcPr>
          <w:p w:rsidR="009D350C" w:rsidRPr="00BE61D3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wartości biologicznej ziela, kwiatów i liści pysznogłówki cytrynowej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Monarda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citridora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 Lag.)</w:t>
            </w:r>
          </w:p>
        </w:tc>
        <w:tc>
          <w:tcPr>
            <w:tcW w:w="877" w:type="pct"/>
            <w:vAlign w:val="center"/>
          </w:tcPr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M. Grzeszczuk,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1" w:type="pct"/>
            <w:vAlign w:val="center"/>
          </w:tcPr>
          <w:p w:rsidR="009D350C" w:rsidRPr="00BE61D3" w:rsidRDefault="009D350C" w:rsidP="003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terminu sadzenia na wzrost, kwitnienie i plon cebul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Amarine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tubergenii</w:t>
            </w:r>
            <w:proofErr w:type="spellEnd"/>
          </w:p>
        </w:tc>
        <w:tc>
          <w:tcPr>
            <w:tcW w:w="877" w:type="pct"/>
            <w:vAlign w:val="center"/>
          </w:tcPr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</w:t>
            </w:r>
          </w:p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Salachna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1" w:type="pct"/>
            <w:vAlign w:val="center"/>
          </w:tcPr>
          <w:p w:rsidR="009D350C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podkładki na jakość moreli odmiany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Goldrich</w:t>
            </w:r>
            <w:proofErr w:type="spellEnd"/>
          </w:p>
        </w:tc>
        <w:tc>
          <w:tcPr>
            <w:tcW w:w="877" w:type="pct"/>
            <w:vAlign w:val="center"/>
          </w:tcPr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Chełpiński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1" w:type="pct"/>
            <w:vAlign w:val="center"/>
          </w:tcPr>
          <w:p w:rsidR="009D350C" w:rsidRPr="00980D6C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zabiegów agrotechnicznych na jakość owoców borówki wysokiej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Vaccinum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corymbosum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</w:p>
        </w:tc>
        <w:tc>
          <w:tcPr>
            <w:tcW w:w="877" w:type="pct"/>
            <w:vAlign w:val="center"/>
          </w:tcPr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9D350C" w:rsidRDefault="009D350C" w:rsidP="00BE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Ochmian</w:t>
            </w:r>
            <w:proofErr w:type="spellEnd"/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61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831" w:type="pct"/>
            <w:vAlign w:val="center"/>
          </w:tcPr>
          <w:p w:rsidR="009D350C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cięcia dwóch odmian winorośli na jakość owoców i parametry technologiczne moszczu</w:t>
            </w:r>
          </w:p>
        </w:tc>
        <w:tc>
          <w:tcPr>
            <w:tcW w:w="877" w:type="pct"/>
            <w:vAlign w:val="center"/>
          </w:tcPr>
          <w:p w:rsidR="009D350C" w:rsidRDefault="009D350C" w:rsidP="0098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9D350C" w:rsidRDefault="009D350C" w:rsidP="00980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Ochmian</w:t>
            </w:r>
            <w:proofErr w:type="spellEnd"/>
          </w:p>
        </w:tc>
      </w:tr>
      <w:tr w:rsidR="009D350C" w:rsidRPr="00FB3D9F" w:rsidTr="009D350C">
        <w:tc>
          <w:tcPr>
            <w:tcW w:w="5000" w:type="pct"/>
            <w:gridSpan w:val="4"/>
            <w:vAlign w:val="center"/>
          </w:tcPr>
          <w:p w:rsidR="009D350C" w:rsidRPr="009D350C" w:rsidRDefault="009D350C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Fizjologii Roślin i Biochemii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1" w:type="pct"/>
            <w:vAlign w:val="center"/>
          </w:tcPr>
          <w:p w:rsidR="009D350C" w:rsidRPr="004B02EA" w:rsidRDefault="009D350C" w:rsidP="002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D6C">
              <w:rPr>
                <w:rFonts w:ascii="Times New Roman" w:hAnsi="Times New Roman" w:cs="Times New Roman"/>
                <w:sz w:val="24"/>
                <w:szCs w:val="24"/>
              </w:rPr>
              <w:t>Reakcja fizjologiczna truskawki (</w:t>
            </w:r>
            <w:proofErr w:type="spellStart"/>
            <w:r w:rsidRPr="00980D6C">
              <w:rPr>
                <w:rFonts w:ascii="Times New Roman" w:hAnsi="Times New Roman" w:cs="Times New Roman"/>
                <w:i/>
                <w:sz w:val="24"/>
                <w:szCs w:val="24"/>
              </w:rPr>
              <w:t>Fragaria</w:t>
            </w:r>
            <w:proofErr w:type="spellEnd"/>
            <w:r w:rsidRPr="00980D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80D6C">
              <w:rPr>
                <w:rFonts w:ascii="Times New Roman" w:hAnsi="Times New Roman" w:cs="Times New Roman"/>
                <w:i/>
                <w:sz w:val="24"/>
                <w:szCs w:val="24"/>
              </w:rPr>
              <w:t>ananassa</w:t>
            </w:r>
            <w:proofErr w:type="spellEnd"/>
            <w:r w:rsidRPr="00980D6C">
              <w:rPr>
                <w:rFonts w:ascii="Times New Roman" w:hAnsi="Times New Roman" w:cs="Times New Roman"/>
                <w:sz w:val="24"/>
                <w:szCs w:val="24"/>
              </w:rPr>
              <w:t xml:space="preserve">  Duch.) na  preparat </w:t>
            </w:r>
            <w:proofErr w:type="spellStart"/>
            <w:r w:rsidRPr="00980D6C">
              <w:rPr>
                <w:rFonts w:ascii="Times New Roman" w:hAnsi="Times New Roman" w:cs="Times New Roman"/>
                <w:sz w:val="24"/>
                <w:szCs w:val="24"/>
              </w:rPr>
              <w:t>Rhizogen</w:t>
            </w:r>
            <w:proofErr w:type="spellEnd"/>
          </w:p>
        </w:tc>
        <w:tc>
          <w:tcPr>
            <w:tcW w:w="877" w:type="pct"/>
            <w:vAlign w:val="center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9D350C" w:rsidRPr="00FB3D9F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Mikiciuk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1" w:type="pct"/>
            <w:vAlign w:val="center"/>
          </w:tcPr>
          <w:p w:rsidR="009D350C" w:rsidRPr="00D206A1" w:rsidRDefault="009D350C" w:rsidP="002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dodatku substancji biologicznie czynnych na kiełkowanie i cechy morfologiczne i biochemiczne wybranych roślin ogrodniczych</w:t>
            </w:r>
          </w:p>
        </w:tc>
        <w:tc>
          <w:tcPr>
            <w:tcW w:w="877" w:type="pct"/>
            <w:vAlign w:val="center"/>
          </w:tcPr>
          <w:p w:rsidR="009D350C" w:rsidRDefault="009D350C" w:rsidP="00D2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9D350C" w:rsidRDefault="009D350C" w:rsidP="00D20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Smolik</w:t>
            </w:r>
          </w:p>
        </w:tc>
      </w:tr>
      <w:tr w:rsidR="009D350C" w:rsidRPr="00FB3D9F" w:rsidTr="009D350C">
        <w:tc>
          <w:tcPr>
            <w:tcW w:w="292" w:type="pct"/>
            <w:gridSpan w:val="2"/>
            <w:vAlign w:val="center"/>
          </w:tcPr>
          <w:p w:rsidR="009D350C" w:rsidRDefault="009D350C" w:rsidP="00160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1" w:type="pct"/>
            <w:vAlign w:val="center"/>
          </w:tcPr>
          <w:p w:rsidR="009D350C" w:rsidRPr="00980D6C" w:rsidRDefault="009D350C" w:rsidP="00144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Zasiedlenie drzew i krzewów ozdobnych przez szkodliwe szpeciele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Eriophyoidea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wybranych parkach i zieleńcach miejskich</w:t>
            </w:r>
          </w:p>
        </w:tc>
        <w:tc>
          <w:tcPr>
            <w:tcW w:w="877" w:type="pct"/>
            <w:vAlign w:val="center"/>
          </w:tcPr>
          <w:p w:rsidR="009D350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M. Karbowska-Dzięgielewska</w:t>
            </w:r>
          </w:p>
        </w:tc>
      </w:tr>
      <w:tr w:rsidR="009D350C" w:rsidRPr="00980D6C" w:rsidTr="009D350C">
        <w:tc>
          <w:tcPr>
            <w:tcW w:w="5000" w:type="pct"/>
            <w:gridSpan w:val="4"/>
            <w:vAlign w:val="center"/>
          </w:tcPr>
          <w:p w:rsidR="009D350C" w:rsidRPr="009D350C" w:rsidRDefault="009D350C" w:rsidP="00B07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Meteorologii i Kształtowania Terenów Zieleni</w:t>
            </w:r>
          </w:p>
        </w:tc>
      </w:tr>
      <w:tr w:rsidR="009D350C" w:rsidRPr="00980D6C" w:rsidTr="009D350C">
        <w:tc>
          <w:tcPr>
            <w:tcW w:w="292" w:type="pct"/>
            <w:gridSpan w:val="2"/>
            <w:vAlign w:val="center"/>
          </w:tcPr>
          <w:p w:rsidR="009D350C" w:rsidRDefault="009D350C" w:rsidP="0079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31" w:type="pct"/>
            <w:vAlign w:val="center"/>
          </w:tcPr>
          <w:p w:rsidR="009D350C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64">
              <w:rPr>
                <w:rFonts w:ascii="Times New Roman" w:hAnsi="Times New Roman" w:cs="Times New Roman"/>
                <w:sz w:val="24"/>
                <w:szCs w:val="24"/>
              </w:rPr>
              <w:t>Projekt zagospodarowania terenu przy szkole w Szczecinie</w:t>
            </w:r>
          </w:p>
        </w:tc>
        <w:tc>
          <w:tcPr>
            <w:tcW w:w="877" w:type="pct"/>
            <w:vAlign w:val="center"/>
          </w:tcPr>
          <w:p w:rsidR="009D350C" w:rsidRPr="00980D6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G. Nowak</w:t>
            </w:r>
          </w:p>
        </w:tc>
      </w:tr>
      <w:tr w:rsidR="009D350C" w:rsidRPr="00980D6C" w:rsidTr="009D350C">
        <w:tc>
          <w:tcPr>
            <w:tcW w:w="292" w:type="pct"/>
            <w:gridSpan w:val="2"/>
            <w:vAlign w:val="center"/>
          </w:tcPr>
          <w:p w:rsidR="009D350C" w:rsidRDefault="009D350C" w:rsidP="0079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31" w:type="pct"/>
            <w:vAlign w:val="center"/>
          </w:tcPr>
          <w:p w:rsidR="009D350C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64">
              <w:rPr>
                <w:rFonts w:ascii="Times New Roman" w:hAnsi="Times New Roman" w:cs="Times New Roman"/>
                <w:sz w:val="24"/>
                <w:szCs w:val="24"/>
              </w:rPr>
              <w:t>Projekt zagospodarowania terenu użyteczności publicznej w Szczecinie</w:t>
            </w:r>
          </w:p>
        </w:tc>
        <w:tc>
          <w:tcPr>
            <w:tcW w:w="877" w:type="pct"/>
            <w:vAlign w:val="center"/>
          </w:tcPr>
          <w:p w:rsidR="009D350C" w:rsidRPr="00980D6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G. Nowak</w:t>
            </w:r>
          </w:p>
        </w:tc>
      </w:tr>
      <w:tr w:rsidR="009D350C" w:rsidRPr="00980D6C" w:rsidTr="009D350C">
        <w:tc>
          <w:tcPr>
            <w:tcW w:w="278" w:type="pct"/>
            <w:vAlign w:val="center"/>
          </w:tcPr>
          <w:p w:rsidR="009D350C" w:rsidRDefault="009D350C" w:rsidP="0079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45" w:type="pct"/>
            <w:gridSpan w:val="2"/>
            <w:vAlign w:val="center"/>
          </w:tcPr>
          <w:p w:rsidR="009D350C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64">
              <w:rPr>
                <w:rFonts w:ascii="Times New Roman" w:hAnsi="Times New Roman" w:cs="Times New Roman"/>
                <w:sz w:val="24"/>
                <w:szCs w:val="24"/>
              </w:rPr>
              <w:t>Projekt rewaloryzacji założenia parkowego w gminie Goleniów</w:t>
            </w:r>
          </w:p>
        </w:tc>
        <w:tc>
          <w:tcPr>
            <w:tcW w:w="877" w:type="pct"/>
            <w:vAlign w:val="center"/>
          </w:tcPr>
          <w:p w:rsidR="009D350C" w:rsidRPr="00980D6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  <w:proofErr w:type="spellEnd"/>
          </w:p>
        </w:tc>
      </w:tr>
    </w:tbl>
    <w:p w:rsidR="009D350C" w:rsidRDefault="009D350C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"/>
        <w:gridCol w:w="7142"/>
        <w:gridCol w:w="1629"/>
      </w:tblGrid>
      <w:tr w:rsidR="009D350C" w:rsidRPr="00980D6C" w:rsidTr="009D350C">
        <w:tc>
          <w:tcPr>
            <w:tcW w:w="278" w:type="pct"/>
            <w:vAlign w:val="center"/>
          </w:tcPr>
          <w:p w:rsidR="009D350C" w:rsidRDefault="009D350C" w:rsidP="0079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845" w:type="pct"/>
            <w:vAlign w:val="center"/>
          </w:tcPr>
          <w:p w:rsidR="009D350C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64">
              <w:rPr>
                <w:rFonts w:ascii="Times New Roman" w:hAnsi="Times New Roman" w:cs="Times New Roman"/>
                <w:sz w:val="24"/>
                <w:szCs w:val="24"/>
              </w:rPr>
              <w:t>Analiza SWOT i program zagospodarowania i utrzymania terenu zieleni użyteczności publicznej w Szczecinie</w:t>
            </w:r>
          </w:p>
        </w:tc>
        <w:tc>
          <w:tcPr>
            <w:tcW w:w="877" w:type="pct"/>
            <w:vAlign w:val="center"/>
          </w:tcPr>
          <w:p w:rsidR="009D350C" w:rsidRPr="00980D6C" w:rsidRDefault="009D350C" w:rsidP="00B0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Kubus</w:t>
            </w:r>
            <w:proofErr w:type="spellEnd"/>
          </w:p>
        </w:tc>
      </w:tr>
      <w:tr w:rsidR="009D350C" w:rsidRPr="00E84CD0" w:rsidTr="009D350C">
        <w:tc>
          <w:tcPr>
            <w:tcW w:w="5000" w:type="pct"/>
            <w:gridSpan w:val="3"/>
            <w:vAlign w:val="center"/>
          </w:tcPr>
          <w:p w:rsidR="009D350C" w:rsidRPr="009D350C" w:rsidRDefault="009D350C" w:rsidP="00E8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Katedra Genetyki, Hodowli i Biotechnologii Roślin</w:t>
            </w:r>
            <w:bookmarkStart w:id="0" w:name="_GoBack"/>
            <w:bookmarkEnd w:id="0"/>
          </w:p>
        </w:tc>
      </w:tr>
      <w:tr w:rsidR="009D350C" w:rsidRPr="00E84CD0" w:rsidTr="009D350C">
        <w:tc>
          <w:tcPr>
            <w:tcW w:w="278" w:type="pct"/>
            <w:vAlign w:val="center"/>
          </w:tcPr>
          <w:p w:rsidR="009D350C" w:rsidRDefault="009D350C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45" w:type="pct"/>
            <w:vAlign w:val="center"/>
          </w:tcPr>
          <w:p w:rsidR="009D350C" w:rsidRPr="001F049B" w:rsidRDefault="009D350C" w:rsidP="00B0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Polimorfizm R-ISSR w obrębie wybranych genotypów jagody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Lycium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chinense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7" w:type="pct"/>
            <w:vAlign w:val="center"/>
          </w:tcPr>
          <w:p w:rsidR="009D350C" w:rsidRDefault="009D350C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inż. </w:t>
            </w:r>
          </w:p>
          <w:p w:rsidR="009D350C" w:rsidRPr="00E84CD0" w:rsidRDefault="009D350C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Smolik</w:t>
            </w:r>
          </w:p>
        </w:tc>
      </w:tr>
      <w:tr w:rsidR="009D350C" w:rsidRPr="00E84CD0" w:rsidTr="009D350C">
        <w:tc>
          <w:tcPr>
            <w:tcW w:w="278" w:type="pct"/>
            <w:vAlign w:val="center"/>
          </w:tcPr>
          <w:p w:rsidR="009D350C" w:rsidRDefault="009D350C" w:rsidP="009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45" w:type="pct"/>
            <w:vAlign w:val="center"/>
          </w:tcPr>
          <w:p w:rsidR="009D350C" w:rsidRPr="001F049B" w:rsidRDefault="009D350C" w:rsidP="00B076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Porównanie efektywności działania substancji biologicznie czynnych na cechy morfologiczne wybranych roślin ogrodniczych rozmnażanych w kulturach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 vitro</w:t>
            </w:r>
          </w:p>
        </w:tc>
        <w:tc>
          <w:tcPr>
            <w:tcW w:w="877" w:type="pct"/>
            <w:vAlign w:val="center"/>
          </w:tcPr>
          <w:p w:rsidR="009D350C" w:rsidRPr="00E84CD0" w:rsidRDefault="009D350C" w:rsidP="00E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M. Krupa-Małkiewicz</w:t>
            </w:r>
          </w:p>
        </w:tc>
      </w:tr>
    </w:tbl>
    <w:p w:rsidR="00E84CD0" w:rsidRDefault="00E84CD0"/>
    <w:p w:rsidR="00137D85" w:rsidRDefault="00137D85" w:rsidP="00137D85"/>
    <w:sectPr w:rsidR="0013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6F"/>
    <w:rsid w:val="000876C6"/>
    <w:rsid w:val="000C6B6C"/>
    <w:rsid w:val="00137D85"/>
    <w:rsid w:val="001443F9"/>
    <w:rsid w:val="001600FE"/>
    <w:rsid w:val="00167FA2"/>
    <w:rsid w:val="001C2BF7"/>
    <w:rsid w:val="001F049B"/>
    <w:rsid w:val="001F6DE9"/>
    <w:rsid w:val="0020335D"/>
    <w:rsid w:val="002C140D"/>
    <w:rsid w:val="002F4011"/>
    <w:rsid w:val="003A30FA"/>
    <w:rsid w:val="003B3887"/>
    <w:rsid w:val="003C0992"/>
    <w:rsid w:val="003E6837"/>
    <w:rsid w:val="003E7FDD"/>
    <w:rsid w:val="004B3708"/>
    <w:rsid w:val="00561A27"/>
    <w:rsid w:val="005A5179"/>
    <w:rsid w:val="00624300"/>
    <w:rsid w:val="00630678"/>
    <w:rsid w:val="006B6BE1"/>
    <w:rsid w:val="007D39BC"/>
    <w:rsid w:val="00980D6C"/>
    <w:rsid w:val="009D350C"/>
    <w:rsid w:val="00BC39A0"/>
    <w:rsid w:val="00BC6068"/>
    <w:rsid w:val="00BE61D3"/>
    <w:rsid w:val="00C14641"/>
    <w:rsid w:val="00CB2CC9"/>
    <w:rsid w:val="00CB42A7"/>
    <w:rsid w:val="00D206A1"/>
    <w:rsid w:val="00E539F8"/>
    <w:rsid w:val="00E6031F"/>
    <w:rsid w:val="00E84CD0"/>
    <w:rsid w:val="00EF406F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Telesinski</dc:creator>
  <cp:lastModifiedBy>Arkadiusz Telesinski</cp:lastModifiedBy>
  <cp:revision>3</cp:revision>
  <dcterms:created xsi:type="dcterms:W3CDTF">2017-04-18T06:06:00Z</dcterms:created>
  <dcterms:modified xsi:type="dcterms:W3CDTF">2017-04-18T06:31:00Z</dcterms:modified>
</cp:coreProperties>
</file>